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3C4" w:rsidRDefault="003C2F6D" w:rsidP="00DB53C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D5222">
        <w:rPr>
          <w:rFonts w:ascii="Liberation Serif" w:hAnsi="Liberation Serif" w:cs="Liberation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1484630</wp:posOffset>
            </wp:positionH>
            <wp:positionV relativeFrom="margin">
              <wp:posOffset>-40005</wp:posOffset>
            </wp:positionV>
            <wp:extent cx="3140710" cy="624840"/>
            <wp:effectExtent l="0" t="0" r="2540" b="3810"/>
            <wp:wrapTopAndBottom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14071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F6D" w:rsidRDefault="003C2F6D" w:rsidP="00DB53C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C2F6D" w:rsidRDefault="003C2F6D" w:rsidP="00DB53C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p w:rsidR="00DB53C4" w:rsidRPr="00DB53C4" w:rsidRDefault="00DB53C4" w:rsidP="00DB53C4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B53C4">
        <w:rPr>
          <w:sz w:val="28"/>
          <w:szCs w:val="28"/>
        </w:rPr>
        <w:t>Личный кабинет МосОблЕИРЦ – все услуги расчётного центра в компьютере или смартфоне</w:t>
      </w:r>
    </w:p>
    <w:p w:rsidR="00F23485" w:rsidRPr="00DB53C4" w:rsidRDefault="00F23485" w:rsidP="00DB53C4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4"/>
          <w:szCs w:val="24"/>
        </w:rPr>
      </w:pP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hyperlink r:id="rId9" w:history="1">
        <w:r w:rsidRPr="00DB53C4">
          <w:rPr>
            <w:rStyle w:val="af5"/>
            <w:rFonts w:cs="Times New Roman"/>
            <w:color w:val="1B3F6E"/>
          </w:rPr>
          <w:t>Личный кабинет</w:t>
        </w:r>
      </w:hyperlink>
      <w:r w:rsidRPr="00DB53C4">
        <w:rPr>
          <w:rFonts w:cs="Times New Roman"/>
          <w:color w:val="333333"/>
        </w:rPr>
        <w:t> МосОблЕИРЦ открывает доступ к услугам расчётного центра.  Здесь в удобное время и в своем ритме можно решить все вопросы онлайн.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b/>
          <w:bCs/>
          <w:color w:val="333333"/>
        </w:rPr>
        <w:t>В личном кабинете можно: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получать и оплачивать без комиссии счета за ЖКУ;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видеть баланс, сумму задолженности и детализацию начислений;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передавать показания;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направлять обращения, получать справки и выписки (кроме справок с синей печатью):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заказывать поверку/замену счётчиков и другие услуги;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выигрывать призы и получать коммунальные бонусы;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- управлять несколькими лицевыми счетами.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b/>
          <w:bCs/>
          <w:color w:val="333333"/>
        </w:rPr>
        <w:t>Срок ответа на обращение в личном кабинете – 24 часа.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Документы, заверенные синей печатью, можно заказать онлайн, а затем получить в клиентских офисах МосОблЕИРЦ. Срочная выдача справок и выписок в день обращения возможна на платной основе в офисах расчётного центра.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b/>
          <w:bCs/>
          <w:i/>
          <w:iCs/>
          <w:color w:val="333333"/>
        </w:rPr>
        <w:t>Личный кабинет доступен на сайте МосОблЕИРЦ и в приложении «МосОблЕИРЦ Онлайн» ежедневно с 6.00 до 23.00.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>Менеджеры </w:t>
      </w:r>
      <w:hyperlink r:id="rId10" w:history="1">
        <w:r w:rsidRPr="00DB53C4">
          <w:rPr>
            <w:rStyle w:val="af5"/>
            <w:rFonts w:cs="Times New Roman"/>
            <w:color w:val="1B3F6E"/>
          </w:rPr>
          <w:t>в офисах МосОблЕИРЦ</w:t>
        </w:r>
      </w:hyperlink>
      <w:r w:rsidRPr="00DB53C4">
        <w:rPr>
          <w:rFonts w:cs="Times New Roman"/>
          <w:color w:val="333333"/>
        </w:rPr>
        <w:t> помогут зарегистрироваться или установить приложение всем желающим. </w:t>
      </w:r>
    </w:p>
    <w:p w:rsidR="00461467" w:rsidRPr="00DB53C4" w:rsidRDefault="00461467" w:rsidP="00DB53C4">
      <w:pPr>
        <w:pStyle w:val="afe"/>
        <w:shd w:val="clear" w:color="auto" w:fill="FFFFFF"/>
        <w:spacing w:before="0" w:after="0" w:line="360" w:lineRule="auto"/>
        <w:ind w:firstLine="709"/>
        <w:jc w:val="both"/>
        <w:rPr>
          <w:rFonts w:cs="Times New Roman"/>
          <w:color w:val="333333"/>
        </w:rPr>
      </w:pPr>
      <w:r w:rsidRPr="00DB53C4">
        <w:rPr>
          <w:rFonts w:cs="Times New Roman"/>
          <w:color w:val="333333"/>
        </w:rPr>
        <w:t xml:space="preserve">Скачать приложение "МосОблЕИРЦ Онлайн" можно в </w:t>
      </w:r>
      <w:proofErr w:type="spellStart"/>
      <w:r w:rsidRPr="00DB53C4">
        <w:rPr>
          <w:rFonts w:cs="Times New Roman"/>
          <w:color w:val="333333"/>
        </w:rPr>
        <w:t>Google</w:t>
      </w:r>
      <w:proofErr w:type="spellEnd"/>
      <w:r w:rsidRPr="00DB53C4">
        <w:rPr>
          <w:rFonts w:cs="Times New Roman"/>
          <w:color w:val="333333"/>
        </w:rPr>
        <w:t xml:space="preserve"> </w:t>
      </w:r>
      <w:proofErr w:type="spellStart"/>
      <w:r w:rsidRPr="00DB53C4">
        <w:rPr>
          <w:rFonts w:cs="Times New Roman"/>
          <w:color w:val="333333"/>
        </w:rPr>
        <w:t>Play</w:t>
      </w:r>
      <w:proofErr w:type="spellEnd"/>
      <w:r w:rsidRPr="00DB53C4">
        <w:rPr>
          <w:rFonts w:cs="Times New Roman"/>
          <w:color w:val="333333"/>
        </w:rPr>
        <w:t xml:space="preserve">, </w:t>
      </w:r>
      <w:proofErr w:type="spellStart"/>
      <w:r w:rsidRPr="00DB53C4">
        <w:rPr>
          <w:rFonts w:cs="Times New Roman"/>
          <w:color w:val="333333"/>
        </w:rPr>
        <w:t>RuStore</w:t>
      </w:r>
      <w:proofErr w:type="spellEnd"/>
      <w:r w:rsidRPr="00DB53C4">
        <w:rPr>
          <w:rFonts w:cs="Times New Roman"/>
          <w:color w:val="333333"/>
        </w:rPr>
        <w:t xml:space="preserve">, </w:t>
      </w:r>
      <w:proofErr w:type="spellStart"/>
      <w:r w:rsidRPr="00DB53C4">
        <w:rPr>
          <w:rFonts w:cs="Times New Roman"/>
          <w:color w:val="333333"/>
        </w:rPr>
        <w:t>App</w:t>
      </w:r>
      <w:proofErr w:type="spellEnd"/>
      <w:r w:rsidRPr="00DB53C4">
        <w:rPr>
          <w:rFonts w:cs="Times New Roman"/>
          <w:color w:val="333333"/>
        </w:rPr>
        <w:t xml:space="preserve"> </w:t>
      </w:r>
      <w:proofErr w:type="spellStart"/>
      <w:r w:rsidRPr="00DB53C4">
        <w:rPr>
          <w:rFonts w:cs="Times New Roman"/>
          <w:color w:val="333333"/>
        </w:rPr>
        <w:t>Store</w:t>
      </w:r>
      <w:proofErr w:type="spellEnd"/>
      <w:r w:rsidRPr="00DB53C4">
        <w:rPr>
          <w:rFonts w:cs="Times New Roman"/>
          <w:color w:val="333333"/>
        </w:rPr>
        <w:t>.</w:t>
      </w:r>
    </w:p>
    <w:p w:rsidR="00121AF7" w:rsidRDefault="00121AF7" w:rsidP="00F2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21AF7" w:rsidRDefault="00121AF7" w:rsidP="00F2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</w:t>
      </w:r>
    </w:p>
    <w:p w:rsidR="00121AF7" w:rsidRPr="00121AF7" w:rsidRDefault="00121AF7" w:rsidP="00F234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</w:t>
      </w:r>
      <w:r w:rsidRPr="00121A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Служба корпоративных коммуникаций МосОблЕИРЦ</w:t>
      </w:r>
    </w:p>
    <w:p w:rsidR="009F6821" w:rsidRPr="00400143" w:rsidRDefault="009F6821" w:rsidP="004001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21" w:rsidRDefault="009F6821">
      <w:pPr>
        <w:pStyle w:val="afe"/>
        <w:spacing w:before="0" w:after="0"/>
        <w:ind w:firstLine="709"/>
        <w:jc w:val="both"/>
        <w:rPr>
          <w:rFonts w:cs="Times New Roman"/>
        </w:rPr>
      </w:pPr>
    </w:p>
    <w:p w:rsidR="009F6821" w:rsidRDefault="009F6821">
      <w:pPr>
        <w:pStyle w:val="afe"/>
        <w:rPr>
          <w:rFonts w:cs="Times New Roman"/>
          <w:bCs/>
        </w:rPr>
      </w:pPr>
    </w:p>
    <w:p w:rsidR="009F6821" w:rsidRDefault="009F6821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60" w:lineRule="atLeast"/>
        <w:jc w:val="right"/>
        <w:rPr>
          <w:rFonts w:eastAsia="Arial Unicode MS" w:cs="Times New Roman"/>
        </w:rPr>
      </w:pPr>
    </w:p>
    <w:p w:rsidR="009F6821" w:rsidRDefault="009F6821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60" w:lineRule="atLeast"/>
        <w:jc w:val="right"/>
        <w:rPr>
          <w:rFonts w:eastAsia="Arial Unicode MS" w:cs="Times New Roman"/>
        </w:rPr>
      </w:pPr>
    </w:p>
    <w:p w:rsidR="009F6821" w:rsidRDefault="009F6821">
      <w:pPr>
        <w:pStyle w:val="af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60" w:lineRule="atLeast"/>
        <w:jc w:val="right"/>
        <w:rPr>
          <w:rFonts w:eastAsia="Arial Unicode MS" w:cs="Times New Roman"/>
        </w:rPr>
      </w:pPr>
    </w:p>
    <w:p w:rsidR="009F6821" w:rsidRDefault="009F682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9F6821">
      <w:footerReference w:type="default" r:id="rId11"/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C5B" w:rsidRDefault="00535C5B">
      <w:pPr>
        <w:spacing w:after="0" w:line="240" w:lineRule="auto"/>
      </w:pPr>
      <w:r>
        <w:separator/>
      </w:r>
    </w:p>
  </w:endnote>
  <w:endnote w:type="continuationSeparator" w:id="0">
    <w:p w:rsidR="00535C5B" w:rsidRDefault="0053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821" w:rsidRDefault="009F6821">
    <w:pPr>
      <w:pStyle w:val="afb"/>
      <w:jc w:val="right"/>
      <w:rPr>
        <w:rFonts w:ascii="Times New Roman" w:hAnsi="Times New Roman" w:cs="Times New Roman"/>
      </w:rPr>
    </w:pPr>
  </w:p>
  <w:p w:rsidR="009F6821" w:rsidRDefault="009F682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C5B" w:rsidRDefault="00535C5B">
      <w:pPr>
        <w:spacing w:after="0" w:line="240" w:lineRule="auto"/>
      </w:pPr>
      <w:r>
        <w:separator/>
      </w:r>
    </w:p>
  </w:footnote>
  <w:footnote w:type="continuationSeparator" w:id="0">
    <w:p w:rsidR="00535C5B" w:rsidRDefault="0053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07E96"/>
    <w:multiLevelType w:val="hybridMultilevel"/>
    <w:tmpl w:val="675C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21"/>
    <w:rsid w:val="00011B70"/>
    <w:rsid w:val="000129B3"/>
    <w:rsid w:val="00121AF7"/>
    <w:rsid w:val="001337A1"/>
    <w:rsid w:val="001E0041"/>
    <w:rsid w:val="00317D59"/>
    <w:rsid w:val="00351116"/>
    <w:rsid w:val="003562BD"/>
    <w:rsid w:val="003A01C3"/>
    <w:rsid w:val="003C2F6D"/>
    <w:rsid w:val="00400143"/>
    <w:rsid w:val="0043558D"/>
    <w:rsid w:val="00461467"/>
    <w:rsid w:val="004A3D2B"/>
    <w:rsid w:val="00513740"/>
    <w:rsid w:val="00535C5B"/>
    <w:rsid w:val="00574A3A"/>
    <w:rsid w:val="005754B7"/>
    <w:rsid w:val="005D5222"/>
    <w:rsid w:val="005D57FA"/>
    <w:rsid w:val="006352C3"/>
    <w:rsid w:val="00737231"/>
    <w:rsid w:val="008C1670"/>
    <w:rsid w:val="00944CE3"/>
    <w:rsid w:val="00967B89"/>
    <w:rsid w:val="00993221"/>
    <w:rsid w:val="009B3A83"/>
    <w:rsid w:val="009F11A9"/>
    <w:rsid w:val="009F5448"/>
    <w:rsid w:val="009F6821"/>
    <w:rsid w:val="009F7630"/>
    <w:rsid w:val="00A675A4"/>
    <w:rsid w:val="00A728E3"/>
    <w:rsid w:val="00AD6862"/>
    <w:rsid w:val="00BA02CC"/>
    <w:rsid w:val="00CA70EB"/>
    <w:rsid w:val="00D039C9"/>
    <w:rsid w:val="00D20800"/>
    <w:rsid w:val="00D63800"/>
    <w:rsid w:val="00DA65FD"/>
    <w:rsid w:val="00DB53C4"/>
    <w:rsid w:val="00E30A45"/>
    <w:rsid w:val="00E45216"/>
    <w:rsid w:val="00E6659B"/>
    <w:rsid w:val="00EC68E8"/>
    <w:rsid w:val="00F23485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8766"/>
  <w15:docId w15:val="{392D4DF0-4FC2-493E-A957-D2706EB1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Plain Text"/>
    <w:basedOn w:val="a"/>
    <w:link w:val="af8"/>
    <w:uiPriority w:val="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 Spacing"/>
    <w:uiPriority w:val="1"/>
    <w:qFormat/>
    <w:pPr>
      <w:spacing w:after="0" w:line="240" w:lineRule="auto"/>
    </w:pPr>
  </w:style>
  <w:style w:type="paragraph" w:styleId="afe">
    <w:name w:val="Normal (Web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Strong"/>
    <w:basedOn w:val="a0"/>
    <w:uiPriority w:val="22"/>
    <w:qFormat/>
    <w:rsid w:val="00FE4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xn--90aijkdmaud0d.xn--p1ai/ofisy-i-tochki-opl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ijkdmaud0d.xn--p1ai/preimushchestva-lichnogo-kabin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8F7B-BAAD-4E10-915C-F14B185C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3</cp:revision>
  <dcterms:created xsi:type="dcterms:W3CDTF">2026-04-02T10:04:00Z</dcterms:created>
  <dcterms:modified xsi:type="dcterms:W3CDTF">2026-04-02T10:56:00Z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